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62" w:rsidRDefault="00527938" w:rsidP="00527938">
      <w:pPr>
        <w:jc w:val="left"/>
      </w:pPr>
      <w:r>
        <w:rPr>
          <w:noProof/>
        </w:rPr>
        <w:drawing>
          <wp:inline distT="0" distB="0" distL="0" distR="0">
            <wp:extent cx="1066800" cy="75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Shelby_Color_Pos_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757360"/>
                    </a:xfrm>
                    <a:prstGeom prst="rect">
                      <a:avLst/>
                    </a:prstGeom>
                  </pic:spPr>
                </pic:pic>
              </a:graphicData>
            </a:graphic>
          </wp:inline>
        </w:drawing>
      </w:r>
    </w:p>
    <w:p w:rsidR="00527938" w:rsidRDefault="00527938" w:rsidP="00527938">
      <w:pPr>
        <w:rPr>
          <w:b/>
        </w:rPr>
      </w:pPr>
      <w:r>
        <w:rPr>
          <w:b/>
        </w:rPr>
        <w:t>The Arc of Shelby County, Inc.</w:t>
      </w:r>
    </w:p>
    <w:p w:rsidR="00527938" w:rsidRDefault="00527938" w:rsidP="00527938">
      <w:pPr>
        <w:rPr>
          <w:b/>
        </w:rPr>
      </w:pPr>
      <w:r>
        <w:rPr>
          <w:b/>
        </w:rPr>
        <w:t>Position and Description</w:t>
      </w:r>
    </w:p>
    <w:p w:rsidR="00C36E8E" w:rsidRDefault="00C36E8E" w:rsidP="00527938">
      <w:pPr>
        <w:rPr>
          <w:b/>
        </w:rPr>
      </w:pPr>
    </w:p>
    <w:p w:rsidR="00527938" w:rsidRDefault="00527938" w:rsidP="00527938">
      <w:pPr>
        <w:spacing w:line="480" w:lineRule="auto"/>
        <w:jc w:val="left"/>
      </w:pPr>
      <w:r>
        <w:rPr>
          <w:b/>
        </w:rPr>
        <w:t>Position Title:</w:t>
      </w:r>
      <w:r>
        <w:rPr>
          <w:b/>
        </w:rPr>
        <w:tab/>
      </w:r>
      <w:r>
        <w:rPr>
          <w:b/>
        </w:rPr>
        <w:tab/>
      </w:r>
      <w:r>
        <w:rPr>
          <w:b/>
        </w:rPr>
        <w:tab/>
      </w:r>
      <w:r>
        <w:t>Employment Specialist</w:t>
      </w:r>
    </w:p>
    <w:p w:rsidR="00527938" w:rsidRDefault="00527938" w:rsidP="00527938">
      <w:pPr>
        <w:spacing w:line="480" w:lineRule="auto"/>
        <w:jc w:val="left"/>
      </w:pPr>
      <w:r>
        <w:rPr>
          <w:b/>
        </w:rPr>
        <w:t>Reports To:</w:t>
      </w:r>
      <w:r>
        <w:rPr>
          <w:b/>
        </w:rPr>
        <w:tab/>
      </w:r>
      <w:r>
        <w:rPr>
          <w:b/>
        </w:rPr>
        <w:tab/>
      </w:r>
      <w:r>
        <w:rPr>
          <w:b/>
        </w:rPr>
        <w:tab/>
      </w:r>
      <w:r>
        <w:t>Employment Supervisor</w:t>
      </w:r>
    </w:p>
    <w:p w:rsidR="00527938" w:rsidRDefault="00527938" w:rsidP="00527938">
      <w:pPr>
        <w:spacing w:line="480" w:lineRule="auto"/>
        <w:jc w:val="left"/>
        <w:rPr>
          <w:rFonts w:eastAsia="Times New Roman" w:cstheme="minorHAnsi"/>
          <w:szCs w:val="24"/>
        </w:rPr>
      </w:pPr>
      <w:r>
        <w:rPr>
          <w:rFonts w:eastAsia="Times New Roman" w:cstheme="minorHAnsi"/>
          <w:b/>
          <w:szCs w:val="24"/>
        </w:rPr>
        <w:t>Location:</w:t>
      </w:r>
      <w:r>
        <w:rPr>
          <w:rFonts w:eastAsia="Times New Roman" w:cstheme="minorHAnsi"/>
          <w:b/>
          <w:szCs w:val="24"/>
        </w:rPr>
        <w:tab/>
      </w:r>
      <w:r>
        <w:rPr>
          <w:rFonts w:eastAsia="Times New Roman" w:cstheme="minorHAnsi"/>
          <w:b/>
          <w:szCs w:val="24"/>
        </w:rPr>
        <w:tab/>
      </w:r>
      <w:r>
        <w:rPr>
          <w:rFonts w:eastAsia="Times New Roman" w:cstheme="minorHAnsi"/>
          <w:b/>
          <w:szCs w:val="24"/>
        </w:rPr>
        <w:tab/>
      </w:r>
      <w:r w:rsidR="000460EC">
        <w:rPr>
          <w:rFonts w:eastAsia="Times New Roman" w:cstheme="minorHAnsi"/>
          <w:szCs w:val="24"/>
        </w:rPr>
        <w:t>Office Based,</w:t>
      </w:r>
      <w:r>
        <w:rPr>
          <w:rFonts w:eastAsia="Times New Roman" w:cstheme="minorHAnsi"/>
          <w:szCs w:val="24"/>
        </w:rPr>
        <w:t xml:space="preserve"> but Primarily Field Work</w:t>
      </w:r>
    </w:p>
    <w:p w:rsidR="00527938" w:rsidRDefault="00527938" w:rsidP="00527938">
      <w:pPr>
        <w:spacing w:line="480" w:lineRule="auto"/>
        <w:jc w:val="left"/>
        <w:rPr>
          <w:rFonts w:eastAsia="Times New Roman" w:cstheme="minorHAnsi"/>
          <w:szCs w:val="24"/>
        </w:rPr>
      </w:pPr>
      <w:r>
        <w:rPr>
          <w:rFonts w:eastAsia="Times New Roman" w:cstheme="minorHAnsi"/>
          <w:b/>
          <w:szCs w:val="24"/>
        </w:rPr>
        <w:t>Standard Hours:</w:t>
      </w:r>
      <w:r>
        <w:rPr>
          <w:rFonts w:eastAsia="Times New Roman" w:cstheme="minorHAnsi"/>
          <w:b/>
          <w:szCs w:val="24"/>
        </w:rPr>
        <w:tab/>
      </w:r>
      <w:r>
        <w:rPr>
          <w:rFonts w:eastAsia="Times New Roman" w:cstheme="minorHAnsi"/>
          <w:b/>
          <w:szCs w:val="24"/>
        </w:rPr>
        <w:tab/>
      </w:r>
      <w:r>
        <w:rPr>
          <w:rFonts w:eastAsia="Times New Roman" w:cstheme="minorHAnsi"/>
          <w:szCs w:val="24"/>
        </w:rPr>
        <w:t>As needed to accomplish work</w:t>
      </w:r>
    </w:p>
    <w:p w:rsidR="00527938" w:rsidRDefault="00527938" w:rsidP="00527938">
      <w:pPr>
        <w:spacing w:line="480" w:lineRule="auto"/>
        <w:jc w:val="left"/>
        <w:rPr>
          <w:rFonts w:eastAsia="Times New Roman" w:cstheme="minorHAnsi"/>
          <w:szCs w:val="24"/>
        </w:rPr>
      </w:pPr>
      <w:r>
        <w:rPr>
          <w:rFonts w:eastAsia="Times New Roman" w:cstheme="minorHAnsi"/>
          <w:b/>
          <w:szCs w:val="24"/>
        </w:rPr>
        <w:t>Classification:</w:t>
      </w:r>
      <w:r>
        <w:rPr>
          <w:rFonts w:eastAsia="Times New Roman" w:cstheme="minorHAnsi"/>
          <w:b/>
          <w:szCs w:val="24"/>
        </w:rPr>
        <w:tab/>
      </w:r>
      <w:r>
        <w:rPr>
          <w:rFonts w:eastAsia="Times New Roman" w:cstheme="minorHAnsi"/>
          <w:b/>
          <w:szCs w:val="24"/>
        </w:rPr>
        <w:tab/>
      </w:r>
      <w:r>
        <w:rPr>
          <w:rFonts w:eastAsia="Times New Roman" w:cstheme="minorHAnsi"/>
          <w:b/>
          <w:szCs w:val="24"/>
        </w:rPr>
        <w:tab/>
      </w:r>
      <w:r w:rsidRPr="00527938">
        <w:rPr>
          <w:rFonts w:eastAsia="Times New Roman" w:cstheme="minorHAnsi"/>
          <w:szCs w:val="24"/>
        </w:rPr>
        <w:t>Non-Exempt, Hourly</w:t>
      </w:r>
    </w:p>
    <w:p w:rsidR="00527938" w:rsidRPr="00527938" w:rsidRDefault="00527938" w:rsidP="00527938">
      <w:pPr>
        <w:spacing w:line="480" w:lineRule="auto"/>
        <w:jc w:val="left"/>
        <w:rPr>
          <w:rFonts w:eastAsia="Times New Roman" w:cstheme="minorHAnsi"/>
          <w:szCs w:val="24"/>
        </w:rPr>
      </w:pPr>
      <w:r>
        <w:rPr>
          <w:rFonts w:eastAsia="Times New Roman" w:cstheme="minorHAnsi"/>
          <w:b/>
          <w:szCs w:val="24"/>
        </w:rPr>
        <w:t xml:space="preserve">Provides Supervision To:  </w:t>
      </w:r>
      <w:r>
        <w:rPr>
          <w:rFonts w:eastAsia="Times New Roman" w:cstheme="minorHAnsi"/>
          <w:b/>
          <w:szCs w:val="24"/>
        </w:rPr>
        <w:tab/>
      </w:r>
      <w:r>
        <w:rPr>
          <w:rFonts w:eastAsia="Times New Roman" w:cstheme="minorHAnsi"/>
          <w:szCs w:val="24"/>
        </w:rPr>
        <w:t>None</w:t>
      </w:r>
    </w:p>
    <w:p w:rsidR="00527938" w:rsidRPr="00C36E8E" w:rsidRDefault="00527938" w:rsidP="00527938">
      <w:pPr>
        <w:jc w:val="left"/>
        <w:rPr>
          <w:rFonts w:eastAsia="Times New Roman" w:cstheme="minorHAnsi"/>
          <w:b/>
          <w:sz w:val="22"/>
        </w:rPr>
      </w:pPr>
      <w:r w:rsidRPr="00C36E8E">
        <w:rPr>
          <w:rFonts w:eastAsia="Times New Roman" w:cstheme="minorHAnsi"/>
          <w:b/>
          <w:sz w:val="22"/>
          <w:u w:val="single"/>
        </w:rPr>
        <w:t>SUMMARY OF PRIMARY JOB FUNCTIONS</w:t>
      </w:r>
      <w:r w:rsidRPr="00C36E8E">
        <w:rPr>
          <w:rFonts w:eastAsia="Times New Roman" w:cstheme="minorHAnsi"/>
          <w:b/>
          <w:sz w:val="22"/>
        </w:rPr>
        <w:t>:</w:t>
      </w:r>
    </w:p>
    <w:p w:rsidR="00527938" w:rsidRPr="00C36E8E" w:rsidRDefault="00527938" w:rsidP="00527938">
      <w:pPr>
        <w:jc w:val="left"/>
        <w:rPr>
          <w:sz w:val="22"/>
        </w:rPr>
      </w:pPr>
    </w:p>
    <w:p w:rsidR="00527938" w:rsidRPr="00C36E8E" w:rsidRDefault="00527938" w:rsidP="00527938">
      <w:pPr>
        <w:jc w:val="left"/>
        <w:rPr>
          <w:rFonts w:eastAsia="Times New Roman" w:cs="Times New Roman"/>
          <w:color w:val="000000"/>
          <w:sz w:val="22"/>
        </w:rPr>
      </w:pPr>
      <w:r w:rsidRPr="00C36E8E">
        <w:rPr>
          <w:rFonts w:eastAsia="Times New Roman" w:cs="Times New Roman"/>
          <w:color w:val="000000"/>
          <w:sz w:val="22"/>
        </w:rPr>
        <w:t>Under the supervision of the Employment Coordinator, the Job Coach/Employment Specialist will be responsible for assisting participants of The Arc of Shelby County’s Employment program through the successful completion in attaining and retaining competitive employment opportunities in the community. The Employment Specialist will also be responsible, as assigned, to provide extended services to clients who have gained and retain community employment.  This position will include marketing of The Arc’s program to employers in Shelby County.</w:t>
      </w:r>
    </w:p>
    <w:p w:rsidR="00527938" w:rsidRPr="00C36E8E" w:rsidRDefault="00527938" w:rsidP="00527938">
      <w:pPr>
        <w:jc w:val="left"/>
        <w:rPr>
          <w:b/>
          <w:sz w:val="22"/>
        </w:rPr>
      </w:pPr>
    </w:p>
    <w:p w:rsidR="00815BBB" w:rsidRPr="00C36E8E" w:rsidRDefault="00815BBB" w:rsidP="0064175A">
      <w:pPr>
        <w:pStyle w:val="ListParagraph"/>
        <w:numPr>
          <w:ilvl w:val="0"/>
          <w:numId w:val="4"/>
        </w:numPr>
        <w:jc w:val="left"/>
        <w:rPr>
          <w:b/>
          <w:sz w:val="22"/>
          <w:u w:val="single"/>
        </w:rPr>
      </w:pPr>
      <w:r w:rsidRPr="00C36E8E">
        <w:rPr>
          <w:b/>
          <w:sz w:val="22"/>
          <w:u w:val="single"/>
        </w:rPr>
        <w:t>RESPONSIBILITIES – ESSENTIAL FUNCTIONS</w:t>
      </w:r>
    </w:p>
    <w:p w:rsidR="00815BBB" w:rsidRPr="00C36E8E" w:rsidRDefault="00815BBB" w:rsidP="00527938">
      <w:pPr>
        <w:jc w:val="left"/>
        <w:rPr>
          <w:b/>
          <w:sz w:val="22"/>
        </w:rPr>
      </w:pPr>
    </w:p>
    <w:p w:rsidR="00815BBB" w:rsidRPr="00C36E8E" w:rsidRDefault="00815BBB" w:rsidP="00815BBB">
      <w:pPr>
        <w:numPr>
          <w:ilvl w:val="0"/>
          <w:numId w:val="2"/>
        </w:numPr>
        <w:jc w:val="left"/>
        <w:rPr>
          <w:rFonts w:eastAsia="Times New Roman" w:cs="Times New Roman"/>
          <w:color w:val="000000"/>
          <w:sz w:val="22"/>
        </w:rPr>
      </w:pPr>
      <w:r w:rsidRPr="00C36E8E">
        <w:rPr>
          <w:rFonts w:eastAsia="Times New Roman" w:cs="Times New Roman"/>
          <w:color w:val="000000"/>
          <w:sz w:val="22"/>
        </w:rPr>
        <w:t>Identify potential employers in the community for adults with developmental disabilities</w:t>
      </w:r>
      <w:r w:rsidR="0064175A" w:rsidRPr="00C36E8E">
        <w:rPr>
          <w:rFonts w:eastAsia="Times New Roman" w:cs="Times New Roman"/>
          <w:color w:val="000000"/>
          <w:sz w:val="22"/>
        </w:rPr>
        <w:t>.</w:t>
      </w:r>
    </w:p>
    <w:p w:rsidR="00815BBB" w:rsidRPr="00C36E8E" w:rsidRDefault="00815BBB" w:rsidP="00815BBB">
      <w:pPr>
        <w:numPr>
          <w:ilvl w:val="0"/>
          <w:numId w:val="2"/>
        </w:numPr>
        <w:jc w:val="left"/>
        <w:rPr>
          <w:rFonts w:eastAsia="Times New Roman" w:cs="Times New Roman"/>
          <w:color w:val="000000"/>
          <w:sz w:val="22"/>
        </w:rPr>
      </w:pPr>
      <w:r w:rsidRPr="00C36E8E">
        <w:rPr>
          <w:rFonts w:eastAsia="Times New Roman" w:cs="Times New Roman"/>
          <w:color w:val="000000"/>
          <w:sz w:val="22"/>
        </w:rPr>
        <w:t>Assist participants with assessment of abilities for appropriate employment</w:t>
      </w:r>
      <w:r w:rsidR="0064175A" w:rsidRPr="00C36E8E">
        <w:rPr>
          <w:rFonts w:eastAsia="Times New Roman" w:cs="Times New Roman"/>
          <w:color w:val="000000"/>
          <w:sz w:val="22"/>
        </w:rPr>
        <w:t>.</w:t>
      </w:r>
    </w:p>
    <w:p w:rsidR="00815BBB" w:rsidRPr="00C36E8E" w:rsidRDefault="00815BBB" w:rsidP="00815BBB">
      <w:pPr>
        <w:numPr>
          <w:ilvl w:val="0"/>
          <w:numId w:val="2"/>
        </w:numPr>
        <w:jc w:val="left"/>
        <w:rPr>
          <w:rFonts w:eastAsia="Times New Roman" w:cs="Times New Roman"/>
          <w:b/>
          <w:color w:val="000000"/>
          <w:sz w:val="22"/>
        </w:rPr>
      </w:pPr>
      <w:r w:rsidRPr="00C36E8E">
        <w:rPr>
          <w:rFonts w:eastAsia="Times New Roman" w:cs="Times New Roman"/>
          <w:color w:val="000000"/>
          <w:sz w:val="22"/>
        </w:rPr>
        <w:t>Assist individuals in obtaining employment</w:t>
      </w:r>
      <w:r w:rsidR="0064175A" w:rsidRPr="00C36E8E">
        <w:rPr>
          <w:rFonts w:eastAsia="Times New Roman" w:cs="Times New Roman"/>
          <w:color w:val="000000"/>
          <w:sz w:val="22"/>
        </w:rPr>
        <w:t>.</w:t>
      </w:r>
    </w:p>
    <w:p w:rsidR="00815BBB" w:rsidRPr="00C36E8E" w:rsidRDefault="00815BBB" w:rsidP="00815BBB">
      <w:pPr>
        <w:numPr>
          <w:ilvl w:val="0"/>
          <w:numId w:val="2"/>
        </w:numPr>
        <w:jc w:val="left"/>
        <w:rPr>
          <w:rFonts w:eastAsia="Times New Roman" w:cs="Times New Roman"/>
          <w:color w:val="000000"/>
          <w:sz w:val="22"/>
        </w:rPr>
      </w:pPr>
      <w:r w:rsidRPr="00C36E8E">
        <w:rPr>
          <w:rFonts w:eastAsia="Times New Roman" w:cs="Times New Roman"/>
          <w:color w:val="000000"/>
          <w:sz w:val="22"/>
        </w:rPr>
        <w:t>Assist in one-on-one and group training to prepare jobseekers for competitive employment</w:t>
      </w:r>
    </w:p>
    <w:p w:rsidR="00815BBB" w:rsidRPr="00C36E8E" w:rsidRDefault="00815BBB" w:rsidP="00815BBB">
      <w:pPr>
        <w:numPr>
          <w:ilvl w:val="0"/>
          <w:numId w:val="2"/>
        </w:numPr>
        <w:jc w:val="left"/>
        <w:rPr>
          <w:rFonts w:eastAsia="Times New Roman" w:cs="Times New Roman"/>
          <w:color w:val="000000"/>
          <w:sz w:val="22"/>
        </w:rPr>
      </w:pPr>
      <w:r w:rsidRPr="00C36E8E">
        <w:rPr>
          <w:rFonts w:eastAsia="Times New Roman" w:cs="Times New Roman"/>
          <w:color w:val="000000"/>
          <w:sz w:val="22"/>
        </w:rPr>
        <w:t>Provide needed job coaching (to be determined on individual basis)</w:t>
      </w:r>
      <w:r w:rsidR="0064175A" w:rsidRPr="00C36E8E">
        <w:rPr>
          <w:rFonts w:eastAsia="Times New Roman" w:cs="Times New Roman"/>
          <w:color w:val="000000"/>
          <w:sz w:val="22"/>
        </w:rPr>
        <w:t>.</w:t>
      </w:r>
    </w:p>
    <w:p w:rsidR="00815BBB" w:rsidRPr="00C36E8E" w:rsidRDefault="00815BBB" w:rsidP="00815BBB">
      <w:pPr>
        <w:numPr>
          <w:ilvl w:val="0"/>
          <w:numId w:val="2"/>
        </w:numPr>
        <w:jc w:val="left"/>
        <w:rPr>
          <w:rFonts w:eastAsia="Times New Roman" w:cs="Times New Roman"/>
          <w:color w:val="000000"/>
          <w:sz w:val="22"/>
        </w:rPr>
      </w:pPr>
      <w:r w:rsidRPr="00C36E8E">
        <w:rPr>
          <w:rFonts w:eastAsia="Times New Roman" w:cs="Times New Roman"/>
          <w:color w:val="000000"/>
          <w:sz w:val="22"/>
        </w:rPr>
        <w:t>May conduct task analysis, arranging tasks into sequential teachable components</w:t>
      </w:r>
      <w:r w:rsidR="0064175A" w:rsidRPr="00C36E8E">
        <w:rPr>
          <w:rFonts w:eastAsia="Times New Roman" w:cs="Times New Roman"/>
          <w:color w:val="000000"/>
          <w:sz w:val="22"/>
        </w:rPr>
        <w:t>.</w:t>
      </w:r>
    </w:p>
    <w:p w:rsidR="00815BBB" w:rsidRPr="00C36E8E" w:rsidRDefault="00815BBB" w:rsidP="00815BBB">
      <w:pPr>
        <w:numPr>
          <w:ilvl w:val="0"/>
          <w:numId w:val="2"/>
        </w:numPr>
        <w:jc w:val="left"/>
        <w:rPr>
          <w:rFonts w:eastAsia="Times New Roman" w:cs="Times New Roman"/>
          <w:color w:val="000000"/>
          <w:sz w:val="22"/>
        </w:rPr>
      </w:pPr>
      <w:r w:rsidRPr="00C36E8E">
        <w:rPr>
          <w:rFonts w:eastAsia="Times New Roman" w:cs="Times New Roman"/>
          <w:color w:val="000000"/>
          <w:sz w:val="22"/>
        </w:rPr>
        <w:t>In a work setting:  (a) monitors and teaches work related skills and behaviors such as appropriate communication, on-task behavior, grooming, appropriate social interactions.  (b)  identifies employer or supported employee concerns and tries to resolve potential problems without intruding on the employer/supervisor relationships.  (c)  ensure that task is completed according to the standard established for that task.</w:t>
      </w:r>
    </w:p>
    <w:p w:rsidR="00815BBB" w:rsidRPr="00C36E8E" w:rsidRDefault="00815BBB" w:rsidP="00815BBB">
      <w:pPr>
        <w:numPr>
          <w:ilvl w:val="0"/>
          <w:numId w:val="2"/>
        </w:numPr>
        <w:jc w:val="left"/>
        <w:rPr>
          <w:rFonts w:eastAsia="Times New Roman" w:cs="Times New Roman"/>
          <w:color w:val="000000"/>
          <w:sz w:val="22"/>
        </w:rPr>
      </w:pPr>
      <w:r w:rsidRPr="00C36E8E">
        <w:rPr>
          <w:rFonts w:eastAsia="Times New Roman" w:cs="Times New Roman"/>
          <w:color w:val="000000"/>
          <w:sz w:val="22"/>
        </w:rPr>
        <w:t>Coordinate with other agencies</w:t>
      </w:r>
      <w:r w:rsidR="0064175A" w:rsidRPr="00C36E8E">
        <w:rPr>
          <w:rFonts w:eastAsia="Times New Roman" w:cs="Times New Roman"/>
          <w:color w:val="000000"/>
          <w:sz w:val="22"/>
        </w:rPr>
        <w:t>.</w:t>
      </w:r>
    </w:p>
    <w:p w:rsidR="00815BBB" w:rsidRPr="00C36E8E" w:rsidRDefault="00815BBB" w:rsidP="00815BBB">
      <w:pPr>
        <w:numPr>
          <w:ilvl w:val="0"/>
          <w:numId w:val="2"/>
        </w:numPr>
        <w:jc w:val="left"/>
        <w:rPr>
          <w:rFonts w:eastAsia="Times New Roman" w:cs="Times New Roman"/>
          <w:color w:val="000000"/>
          <w:sz w:val="22"/>
        </w:rPr>
      </w:pPr>
      <w:r w:rsidRPr="00C36E8E">
        <w:rPr>
          <w:rFonts w:eastAsia="Times New Roman" w:cs="Times New Roman"/>
          <w:color w:val="000000"/>
          <w:sz w:val="22"/>
        </w:rPr>
        <w:t>Maintain contact with employer and employee to ensure job success</w:t>
      </w:r>
    </w:p>
    <w:p w:rsidR="00815BBB" w:rsidRPr="00C36E8E" w:rsidRDefault="00815BBB" w:rsidP="00815BBB">
      <w:pPr>
        <w:numPr>
          <w:ilvl w:val="0"/>
          <w:numId w:val="2"/>
        </w:numPr>
        <w:jc w:val="left"/>
        <w:rPr>
          <w:rFonts w:eastAsia="Times New Roman" w:cs="Times New Roman"/>
          <w:color w:val="000000"/>
          <w:sz w:val="22"/>
        </w:rPr>
      </w:pPr>
      <w:r w:rsidRPr="00C36E8E">
        <w:rPr>
          <w:rFonts w:eastAsia="Times New Roman" w:cs="Times New Roman"/>
          <w:color w:val="000000"/>
          <w:sz w:val="22"/>
        </w:rPr>
        <w:t>Liaison with individual served, family, employer and any other parties to remove all barriers to successful competitive employment and continued employment</w:t>
      </w:r>
      <w:r w:rsidR="0064175A" w:rsidRPr="00C36E8E">
        <w:rPr>
          <w:rFonts w:eastAsia="Times New Roman" w:cs="Times New Roman"/>
          <w:color w:val="000000"/>
          <w:sz w:val="22"/>
        </w:rPr>
        <w:t>.</w:t>
      </w:r>
    </w:p>
    <w:p w:rsidR="00815BBB" w:rsidRPr="00C36E8E" w:rsidRDefault="00815BBB" w:rsidP="00815BBB">
      <w:pPr>
        <w:numPr>
          <w:ilvl w:val="0"/>
          <w:numId w:val="2"/>
        </w:numPr>
        <w:jc w:val="left"/>
        <w:rPr>
          <w:rFonts w:eastAsia="Times New Roman" w:cs="Times New Roman"/>
          <w:color w:val="000000"/>
          <w:sz w:val="22"/>
        </w:rPr>
      </w:pPr>
      <w:r w:rsidRPr="00C36E8E">
        <w:rPr>
          <w:rFonts w:eastAsia="Times New Roman" w:cs="Times New Roman"/>
          <w:color w:val="000000"/>
          <w:sz w:val="22"/>
        </w:rPr>
        <w:t>Develop appropriate records and complete all documentation as required by funding agency and The Arc of Shelby County</w:t>
      </w:r>
      <w:r w:rsidR="0064175A" w:rsidRPr="00C36E8E">
        <w:rPr>
          <w:rFonts w:eastAsia="Times New Roman" w:cs="Times New Roman"/>
          <w:color w:val="000000"/>
          <w:sz w:val="22"/>
        </w:rPr>
        <w:t>.</w:t>
      </w:r>
    </w:p>
    <w:p w:rsidR="008D7264" w:rsidRPr="00C36E8E" w:rsidRDefault="008D7264" w:rsidP="00815BBB">
      <w:pPr>
        <w:numPr>
          <w:ilvl w:val="0"/>
          <w:numId w:val="2"/>
        </w:numPr>
        <w:jc w:val="left"/>
        <w:rPr>
          <w:rFonts w:eastAsia="Times New Roman" w:cs="Times New Roman"/>
          <w:color w:val="000000"/>
          <w:sz w:val="22"/>
        </w:rPr>
      </w:pPr>
      <w:r w:rsidRPr="00C36E8E">
        <w:rPr>
          <w:rFonts w:eastAsia="Times New Roman" w:cs="Times New Roman"/>
          <w:color w:val="000000"/>
          <w:sz w:val="22"/>
        </w:rPr>
        <w:t>Provide program participant transportation during assessment and job development as necessary.</w:t>
      </w:r>
    </w:p>
    <w:p w:rsidR="008D7264" w:rsidRPr="00C36E8E" w:rsidRDefault="008D7264" w:rsidP="00815BBB">
      <w:pPr>
        <w:numPr>
          <w:ilvl w:val="0"/>
          <w:numId w:val="2"/>
        </w:numPr>
        <w:jc w:val="left"/>
        <w:rPr>
          <w:rFonts w:eastAsia="Times New Roman" w:cs="Times New Roman"/>
          <w:color w:val="000000"/>
          <w:sz w:val="22"/>
        </w:rPr>
      </w:pPr>
      <w:r w:rsidRPr="00C36E8E">
        <w:rPr>
          <w:rFonts w:eastAsia="Times New Roman" w:cs="Times New Roman"/>
          <w:color w:val="000000"/>
          <w:sz w:val="22"/>
        </w:rPr>
        <w:t>Assure all agency safety policies are adhered to.</w:t>
      </w:r>
    </w:p>
    <w:p w:rsidR="0064175A" w:rsidRPr="00C36E8E" w:rsidRDefault="0064175A" w:rsidP="0064175A">
      <w:pPr>
        <w:numPr>
          <w:ilvl w:val="0"/>
          <w:numId w:val="2"/>
        </w:numPr>
        <w:jc w:val="left"/>
        <w:rPr>
          <w:rFonts w:eastAsia="Times New Roman" w:cs="Times New Roman"/>
          <w:color w:val="000000"/>
          <w:sz w:val="22"/>
        </w:rPr>
      </w:pPr>
      <w:r w:rsidRPr="00C36E8E">
        <w:rPr>
          <w:rFonts w:eastAsia="Times New Roman" w:cs="Times New Roman"/>
          <w:color w:val="000000"/>
          <w:sz w:val="22"/>
        </w:rPr>
        <w:t>Represent Agency in a courteous and professional manner at all times.</w:t>
      </w:r>
    </w:p>
    <w:p w:rsidR="0064175A" w:rsidRPr="00C36E8E" w:rsidRDefault="0064175A" w:rsidP="0064175A">
      <w:pPr>
        <w:numPr>
          <w:ilvl w:val="0"/>
          <w:numId w:val="2"/>
        </w:numPr>
        <w:jc w:val="left"/>
        <w:rPr>
          <w:rFonts w:eastAsia="Times New Roman" w:cs="Times New Roman"/>
          <w:color w:val="000000"/>
          <w:sz w:val="22"/>
        </w:rPr>
      </w:pPr>
      <w:r w:rsidRPr="00C36E8E">
        <w:rPr>
          <w:rFonts w:eastAsia="Times New Roman" w:cs="Times New Roman"/>
          <w:color w:val="000000"/>
          <w:sz w:val="22"/>
        </w:rPr>
        <w:lastRenderedPageBreak/>
        <w:t>Travel to program participant worksite and access</w:t>
      </w:r>
      <w:r w:rsidR="00BC31E7" w:rsidRPr="00C36E8E">
        <w:rPr>
          <w:rFonts w:eastAsia="Times New Roman" w:cs="Times New Roman"/>
          <w:color w:val="000000"/>
          <w:sz w:val="22"/>
        </w:rPr>
        <w:t xml:space="preserve"> varying</w:t>
      </w:r>
      <w:r w:rsidRPr="00C36E8E">
        <w:rPr>
          <w:rFonts w:eastAsia="Times New Roman" w:cs="Times New Roman"/>
          <w:color w:val="000000"/>
          <w:sz w:val="22"/>
        </w:rPr>
        <w:t xml:space="preserve"> workspace as necessary.</w:t>
      </w:r>
    </w:p>
    <w:p w:rsidR="0064175A" w:rsidRPr="00C36E8E" w:rsidRDefault="0064175A" w:rsidP="0064175A">
      <w:pPr>
        <w:jc w:val="left"/>
        <w:rPr>
          <w:rFonts w:eastAsia="Times New Roman" w:cs="Times New Roman"/>
          <w:color w:val="000000"/>
          <w:sz w:val="22"/>
        </w:rPr>
      </w:pPr>
    </w:p>
    <w:p w:rsidR="0064175A" w:rsidRPr="00C36E8E" w:rsidRDefault="0064175A" w:rsidP="0064175A">
      <w:pPr>
        <w:pStyle w:val="ListParagraph"/>
        <w:numPr>
          <w:ilvl w:val="0"/>
          <w:numId w:val="4"/>
        </w:numPr>
        <w:jc w:val="left"/>
        <w:rPr>
          <w:rFonts w:eastAsia="Times New Roman" w:cs="Times New Roman"/>
          <w:b/>
          <w:color w:val="000000"/>
          <w:sz w:val="22"/>
        </w:rPr>
      </w:pPr>
      <w:r w:rsidRPr="00C36E8E">
        <w:rPr>
          <w:rFonts w:eastAsia="Times New Roman" w:cs="Times New Roman"/>
          <w:b/>
          <w:color w:val="000000"/>
          <w:sz w:val="22"/>
        </w:rPr>
        <w:t>ANCILLLARY FUNCTIONS:</w:t>
      </w:r>
    </w:p>
    <w:p w:rsidR="0064175A" w:rsidRPr="00C36E8E" w:rsidRDefault="0064175A" w:rsidP="0064175A">
      <w:pPr>
        <w:pStyle w:val="ListParagraph"/>
        <w:numPr>
          <w:ilvl w:val="0"/>
          <w:numId w:val="2"/>
        </w:numPr>
        <w:jc w:val="left"/>
        <w:rPr>
          <w:rFonts w:eastAsia="Times New Roman" w:cs="Times New Roman"/>
          <w:color w:val="000000"/>
          <w:sz w:val="22"/>
        </w:rPr>
      </w:pPr>
      <w:r w:rsidRPr="00C36E8E">
        <w:rPr>
          <w:rFonts w:eastAsia="Times New Roman" w:cs="Times New Roman"/>
          <w:color w:val="000000"/>
          <w:sz w:val="22"/>
        </w:rPr>
        <w:t>Report regularly to supervisor on program participant status.</w:t>
      </w:r>
    </w:p>
    <w:p w:rsidR="0064175A" w:rsidRPr="00C36E8E" w:rsidRDefault="0064175A" w:rsidP="0064175A">
      <w:pPr>
        <w:pStyle w:val="ListParagraph"/>
        <w:numPr>
          <w:ilvl w:val="0"/>
          <w:numId w:val="2"/>
        </w:numPr>
        <w:jc w:val="left"/>
        <w:rPr>
          <w:rFonts w:eastAsia="Times New Roman" w:cs="Times New Roman"/>
          <w:color w:val="000000"/>
          <w:sz w:val="22"/>
        </w:rPr>
      </w:pPr>
      <w:r w:rsidRPr="00C36E8E">
        <w:rPr>
          <w:rFonts w:eastAsia="Times New Roman" w:cs="Times New Roman"/>
          <w:color w:val="000000"/>
          <w:sz w:val="22"/>
        </w:rPr>
        <w:t>Complete and submit all required reporting forms, including hours worked, in a timely manner.</w:t>
      </w:r>
    </w:p>
    <w:p w:rsidR="0064175A" w:rsidRPr="00C36E8E" w:rsidRDefault="0064175A" w:rsidP="0064175A">
      <w:pPr>
        <w:pStyle w:val="ListParagraph"/>
        <w:numPr>
          <w:ilvl w:val="0"/>
          <w:numId w:val="2"/>
        </w:numPr>
        <w:jc w:val="left"/>
        <w:rPr>
          <w:rFonts w:eastAsia="Times New Roman" w:cs="Times New Roman"/>
          <w:color w:val="000000"/>
          <w:sz w:val="22"/>
        </w:rPr>
      </w:pPr>
      <w:r w:rsidRPr="00C36E8E">
        <w:rPr>
          <w:rFonts w:eastAsia="Times New Roman" w:cs="Times New Roman"/>
          <w:color w:val="000000"/>
          <w:sz w:val="22"/>
        </w:rPr>
        <w:t>Participate in staffing with referral counselor or other professional providing services.</w:t>
      </w:r>
    </w:p>
    <w:p w:rsidR="0064175A" w:rsidRPr="00C36E8E" w:rsidRDefault="0064175A" w:rsidP="0064175A">
      <w:pPr>
        <w:pStyle w:val="ListParagraph"/>
        <w:numPr>
          <w:ilvl w:val="0"/>
          <w:numId w:val="2"/>
        </w:numPr>
        <w:jc w:val="left"/>
        <w:rPr>
          <w:rFonts w:eastAsia="Times New Roman" w:cs="Times New Roman"/>
          <w:color w:val="000000"/>
          <w:sz w:val="22"/>
        </w:rPr>
      </w:pPr>
      <w:r w:rsidRPr="00C36E8E">
        <w:rPr>
          <w:rFonts w:eastAsia="Times New Roman" w:cs="Times New Roman"/>
          <w:color w:val="000000"/>
          <w:sz w:val="22"/>
        </w:rPr>
        <w:t>Adhere to agency policies.</w:t>
      </w:r>
    </w:p>
    <w:p w:rsidR="0064175A" w:rsidRPr="00C36E8E" w:rsidRDefault="0064175A" w:rsidP="0064175A">
      <w:pPr>
        <w:pStyle w:val="ListParagraph"/>
        <w:numPr>
          <w:ilvl w:val="0"/>
          <w:numId w:val="2"/>
        </w:numPr>
        <w:jc w:val="left"/>
        <w:rPr>
          <w:rFonts w:eastAsia="Times New Roman" w:cs="Times New Roman"/>
          <w:color w:val="000000"/>
          <w:sz w:val="22"/>
        </w:rPr>
      </w:pPr>
      <w:r w:rsidRPr="00C36E8E">
        <w:rPr>
          <w:rFonts w:eastAsia="Times New Roman" w:cs="Times New Roman"/>
          <w:color w:val="000000"/>
          <w:sz w:val="22"/>
        </w:rPr>
        <w:t>Perform other job related d</w:t>
      </w:r>
      <w:r w:rsidR="00221E8D" w:rsidRPr="00C36E8E">
        <w:rPr>
          <w:rFonts w:eastAsia="Times New Roman" w:cs="Times New Roman"/>
          <w:color w:val="000000"/>
          <w:sz w:val="22"/>
        </w:rPr>
        <w:t>uties as assigned by supervisor for the purpose of ensuring the efficient and effective functioning of the agency.</w:t>
      </w:r>
    </w:p>
    <w:p w:rsidR="00815BBB" w:rsidRPr="00C36E8E" w:rsidRDefault="00815BBB" w:rsidP="0064175A">
      <w:pPr>
        <w:ind w:left="720"/>
        <w:jc w:val="left"/>
        <w:rPr>
          <w:rFonts w:eastAsia="Times New Roman" w:cs="Times New Roman"/>
          <w:color w:val="000000"/>
          <w:sz w:val="22"/>
        </w:rPr>
      </w:pPr>
    </w:p>
    <w:p w:rsidR="006C55D7" w:rsidRPr="00C36E8E" w:rsidRDefault="0064175A" w:rsidP="0064175A">
      <w:pPr>
        <w:pStyle w:val="ListParagraph"/>
        <w:numPr>
          <w:ilvl w:val="0"/>
          <w:numId w:val="4"/>
        </w:numPr>
        <w:jc w:val="left"/>
        <w:rPr>
          <w:rFonts w:eastAsia="Times New Roman" w:cs="Times New Roman"/>
          <w:color w:val="000000"/>
          <w:sz w:val="22"/>
        </w:rPr>
      </w:pPr>
      <w:r w:rsidRPr="00C36E8E">
        <w:rPr>
          <w:rFonts w:eastAsia="Times New Roman" w:cs="Times New Roman"/>
          <w:b/>
          <w:color w:val="000000"/>
          <w:sz w:val="22"/>
        </w:rPr>
        <w:t>WORK ENVIRONMENT:</w:t>
      </w:r>
    </w:p>
    <w:p w:rsidR="0064175A" w:rsidRPr="00C36E8E" w:rsidRDefault="0064175A" w:rsidP="0064175A">
      <w:pPr>
        <w:pStyle w:val="ListParagraph"/>
        <w:jc w:val="left"/>
        <w:rPr>
          <w:rFonts w:eastAsia="Times New Roman" w:cs="Times New Roman"/>
          <w:color w:val="000000"/>
          <w:sz w:val="22"/>
        </w:rPr>
      </w:pPr>
      <w:r w:rsidRPr="00C36E8E">
        <w:rPr>
          <w:rFonts w:eastAsia="Times New Roman" w:cs="Times New Roman"/>
          <w:color w:val="000000"/>
          <w:sz w:val="22"/>
        </w:rPr>
        <w:t xml:space="preserve">Depends wholly on the setting in which training of program participant is to take place.  Each site may have a variety of factors that should be acknowledged, including variable noise and dust levels, varying temperatures, lighting and ground surfaces.  </w:t>
      </w:r>
    </w:p>
    <w:p w:rsidR="0064175A" w:rsidRPr="00C36E8E" w:rsidRDefault="0064175A" w:rsidP="0064175A">
      <w:pPr>
        <w:pStyle w:val="ListParagraph"/>
        <w:jc w:val="left"/>
        <w:rPr>
          <w:rFonts w:eastAsia="Times New Roman" w:cs="Times New Roman"/>
          <w:color w:val="000000"/>
          <w:sz w:val="22"/>
        </w:rPr>
      </w:pPr>
    </w:p>
    <w:p w:rsidR="006C55D7" w:rsidRPr="00C36E8E" w:rsidRDefault="0064175A" w:rsidP="0064175A">
      <w:pPr>
        <w:pStyle w:val="ListParagraph"/>
        <w:numPr>
          <w:ilvl w:val="0"/>
          <w:numId w:val="4"/>
        </w:numPr>
        <w:jc w:val="left"/>
        <w:rPr>
          <w:rFonts w:eastAsia="Times New Roman" w:cs="Times New Roman"/>
          <w:color w:val="000000"/>
          <w:sz w:val="22"/>
        </w:rPr>
      </w:pPr>
      <w:r w:rsidRPr="00C36E8E">
        <w:rPr>
          <w:rFonts w:eastAsia="Times New Roman" w:cs="Times New Roman"/>
          <w:b/>
          <w:color w:val="000000"/>
          <w:sz w:val="22"/>
        </w:rPr>
        <w:t>PHYSICAL REQUIREMENTS:</w:t>
      </w:r>
    </w:p>
    <w:p w:rsidR="0064175A" w:rsidRPr="00C36E8E" w:rsidRDefault="0064175A" w:rsidP="0064175A">
      <w:pPr>
        <w:pStyle w:val="ListParagraph"/>
        <w:jc w:val="left"/>
        <w:rPr>
          <w:rFonts w:eastAsia="Times New Roman" w:cs="Times New Roman"/>
          <w:color w:val="000000"/>
          <w:sz w:val="22"/>
        </w:rPr>
      </w:pPr>
      <w:r w:rsidRPr="00C36E8E">
        <w:rPr>
          <w:rFonts w:eastAsia="Times New Roman" w:cs="Times New Roman"/>
          <w:color w:val="000000"/>
          <w:sz w:val="22"/>
        </w:rPr>
        <w:t>Depends on training site and skill being trained:  standing, sitting, bending, stooping, lifting, grasping and stretching.  Visual skills.  Vehicle travel and driving.</w:t>
      </w:r>
      <w:r w:rsidR="006C55D7" w:rsidRPr="00C36E8E">
        <w:rPr>
          <w:rFonts w:eastAsia="Times New Roman" w:cs="Times New Roman"/>
          <w:color w:val="000000"/>
          <w:sz w:val="22"/>
        </w:rPr>
        <w:t xml:space="preserve">  Fine motor dexterity.</w:t>
      </w:r>
    </w:p>
    <w:p w:rsidR="0064175A" w:rsidRPr="00C36E8E" w:rsidRDefault="0064175A" w:rsidP="0064175A">
      <w:pPr>
        <w:pStyle w:val="ListParagraph"/>
        <w:jc w:val="left"/>
        <w:rPr>
          <w:rFonts w:eastAsia="Times New Roman" w:cs="Times New Roman"/>
          <w:color w:val="000000"/>
          <w:sz w:val="22"/>
        </w:rPr>
      </w:pPr>
    </w:p>
    <w:p w:rsidR="0064175A" w:rsidRPr="00C36E8E" w:rsidRDefault="00221E8D" w:rsidP="00221E8D">
      <w:pPr>
        <w:pStyle w:val="ListParagraph"/>
        <w:numPr>
          <w:ilvl w:val="0"/>
          <w:numId w:val="4"/>
        </w:numPr>
        <w:jc w:val="left"/>
        <w:rPr>
          <w:rFonts w:eastAsia="Times New Roman" w:cs="Times New Roman"/>
          <w:b/>
          <w:color w:val="000000"/>
          <w:sz w:val="22"/>
        </w:rPr>
      </w:pPr>
      <w:r w:rsidRPr="00C36E8E">
        <w:rPr>
          <w:rFonts w:eastAsia="Times New Roman" w:cs="Times New Roman"/>
          <w:b/>
          <w:color w:val="000000"/>
          <w:sz w:val="22"/>
        </w:rPr>
        <w:t>QUALIFICATIONS</w:t>
      </w:r>
      <w:r w:rsidR="006C55D7" w:rsidRPr="00C36E8E">
        <w:rPr>
          <w:rFonts w:eastAsia="Times New Roman" w:cs="Times New Roman"/>
          <w:b/>
          <w:color w:val="000000"/>
          <w:sz w:val="22"/>
        </w:rPr>
        <w:t>/</w:t>
      </w:r>
      <w:r w:rsidR="00F56EAC">
        <w:rPr>
          <w:rFonts w:eastAsia="Times New Roman" w:cs="Times New Roman"/>
          <w:b/>
          <w:color w:val="000000"/>
          <w:sz w:val="22"/>
        </w:rPr>
        <w:t>EDUCATION</w:t>
      </w:r>
    </w:p>
    <w:p w:rsidR="00221E8D" w:rsidRPr="00C36E8E" w:rsidRDefault="00221E8D" w:rsidP="00221E8D">
      <w:pPr>
        <w:pStyle w:val="ListParagraph"/>
        <w:jc w:val="left"/>
        <w:rPr>
          <w:rFonts w:eastAsia="Times New Roman" w:cs="Times New Roman"/>
          <w:b/>
          <w:color w:val="000000"/>
          <w:sz w:val="22"/>
        </w:rPr>
      </w:pPr>
    </w:p>
    <w:p w:rsidR="00221E8D" w:rsidRPr="00C36E8E" w:rsidRDefault="006C55D7" w:rsidP="00221E8D">
      <w:pPr>
        <w:pStyle w:val="ListParagraph"/>
        <w:numPr>
          <w:ilvl w:val="0"/>
          <w:numId w:val="5"/>
        </w:numPr>
        <w:jc w:val="left"/>
        <w:rPr>
          <w:rFonts w:eastAsia="Times New Roman" w:cs="Times New Roman"/>
          <w:b/>
          <w:color w:val="000000"/>
          <w:sz w:val="22"/>
        </w:rPr>
      </w:pPr>
      <w:r w:rsidRPr="00C36E8E">
        <w:rPr>
          <w:rFonts w:eastAsia="Times New Roman" w:cs="Times New Roman"/>
          <w:color w:val="000000"/>
          <w:sz w:val="22"/>
        </w:rPr>
        <w:t>Degree in related field preferred, but not required</w:t>
      </w:r>
    </w:p>
    <w:p w:rsidR="006C55D7" w:rsidRPr="00C36E8E" w:rsidRDefault="006C55D7" w:rsidP="00221E8D">
      <w:pPr>
        <w:pStyle w:val="ListParagraph"/>
        <w:numPr>
          <w:ilvl w:val="0"/>
          <w:numId w:val="5"/>
        </w:numPr>
        <w:jc w:val="left"/>
        <w:rPr>
          <w:rFonts w:eastAsia="Times New Roman" w:cs="Times New Roman"/>
          <w:b/>
          <w:color w:val="000000"/>
          <w:sz w:val="22"/>
        </w:rPr>
      </w:pPr>
      <w:r w:rsidRPr="00C36E8E">
        <w:rPr>
          <w:rFonts w:eastAsia="Times New Roman" w:cs="Times New Roman"/>
          <w:color w:val="000000"/>
          <w:sz w:val="22"/>
        </w:rPr>
        <w:t>Experience working with individuals who have developmental disabilities (or similar experience is strongly preferred).</w:t>
      </w:r>
    </w:p>
    <w:p w:rsidR="006C55D7" w:rsidRPr="00C36E8E" w:rsidRDefault="006C55D7" w:rsidP="00221E8D">
      <w:pPr>
        <w:pStyle w:val="ListParagraph"/>
        <w:numPr>
          <w:ilvl w:val="0"/>
          <w:numId w:val="5"/>
        </w:numPr>
        <w:jc w:val="left"/>
        <w:rPr>
          <w:rFonts w:eastAsia="Times New Roman" w:cs="Times New Roman"/>
          <w:b/>
          <w:color w:val="000000"/>
          <w:sz w:val="22"/>
        </w:rPr>
      </w:pPr>
      <w:r w:rsidRPr="00C36E8E">
        <w:rPr>
          <w:rFonts w:eastAsia="Times New Roman" w:cs="Times New Roman"/>
          <w:color w:val="000000"/>
          <w:sz w:val="22"/>
        </w:rPr>
        <w:t>The ability to maintain First Aid and CPR certification</w:t>
      </w:r>
    </w:p>
    <w:p w:rsidR="006C55D7" w:rsidRPr="00C36E8E" w:rsidRDefault="006C55D7" w:rsidP="00221E8D">
      <w:pPr>
        <w:pStyle w:val="ListParagraph"/>
        <w:numPr>
          <w:ilvl w:val="0"/>
          <w:numId w:val="5"/>
        </w:numPr>
        <w:jc w:val="left"/>
        <w:rPr>
          <w:rFonts w:eastAsia="Times New Roman" w:cs="Times New Roman"/>
          <w:b/>
          <w:color w:val="000000"/>
          <w:sz w:val="22"/>
        </w:rPr>
      </w:pPr>
      <w:r w:rsidRPr="00C36E8E">
        <w:rPr>
          <w:rFonts w:eastAsia="Times New Roman" w:cs="Times New Roman"/>
          <w:color w:val="000000"/>
          <w:sz w:val="22"/>
        </w:rPr>
        <w:t>Valid Driver’s license and proof of acceptable levels of automobile insurance</w:t>
      </w:r>
    </w:p>
    <w:p w:rsidR="006C55D7" w:rsidRPr="00C36E8E" w:rsidRDefault="006C55D7" w:rsidP="00221E8D">
      <w:pPr>
        <w:pStyle w:val="ListParagraph"/>
        <w:numPr>
          <w:ilvl w:val="0"/>
          <w:numId w:val="5"/>
        </w:numPr>
        <w:jc w:val="left"/>
        <w:rPr>
          <w:rFonts w:eastAsia="Times New Roman" w:cs="Times New Roman"/>
          <w:b/>
          <w:color w:val="000000"/>
          <w:sz w:val="22"/>
        </w:rPr>
      </w:pPr>
      <w:r w:rsidRPr="00C36E8E">
        <w:rPr>
          <w:rFonts w:eastAsia="Times New Roman" w:cs="Times New Roman"/>
          <w:color w:val="000000"/>
          <w:sz w:val="22"/>
        </w:rPr>
        <w:t>Ability to perform duties in a variety of settings, including professional situations, private homes, area businesses and other sites.</w:t>
      </w:r>
    </w:p>
    <w:p w:rsidR="006C55D7" w:rsidRPr="00C36E8E" w:rsidRDefault="006C55D7" w:rsidP="00221E8D">
      <w:pPr>
        <w:pStyle w:val="ListParagraph"/>
        <w:numPr>
          <w:ilvl w:val="0"/>
          <w:numId w:val="5"/>
        </w:numPr>
        <w:jc w:val="left"/>
        <w:rPr>
          <w:rFonts w:eastAsia="Times New Roman" w:cs="Times New Roman"/>
          <w:b/>
          <w:color w:val="000000"/>
          <w:sz w:val="22"/>
        </w:rPr>
      </w:pPr>
      <w:r w:rsidRPr="00C36E8E">
        <w:rPr>
          <w:rFonts w:eastAsia="Times New Roman" w:cs="Times New Roman"/>
          <w:color w:val="000000"/>
          <w:sz w:val="22"/>
        </w:rPr>
        <w:t>Sales/marketing experience preferred.</w:t>
      </w:r>
    </w:p>
    <w:p w:rsidR="00C36E8E" w:rsidRPr="00C36E8E" w:rsidRDefault="00C36E8E" w:rsidP="00221E8D">
      <w:pPr>
        <w:pStyle w:val="ListParagraph"/>
        <w:numPr>
          <w:ilvl w:val="0"/>
          <w:numId w:val="5"/>
        </w:numPr>
        <w:jc w:val="left"/>
        <w:rPr>
          <w:rFonts w:eastAsia="Times New Roman" w:cs="Times New Roman"/>
          <w:b/>
          <w:color w:val="000000"/>
          <w:sz w:val="22"/>
        </w:rPr>
      </w:pPr>
      <w:r w:rsidRPr="00C36E8E">
        <w:rPr>
          <w:rFonts w:eastAsia="Times New Roman" w:cs="Times New Roman"/>
          <w:color w:val="000000"/>
          <w:sz w:val="22"/>
        </w:rPr>
        <w:t>Computer skills, including word processing, excel and database.</w:t>
      </w:r>
    </w:p>
    <w:p w:rsidR="006C55D7" w:rsidRPr="00C36E8E" w:rsidRDefault="006C55D7" w:rsidP="006C55D7">
      <w:pPr>
        <w:jc w:val="left"/>
        <w:rPr>
          <w:rFonts w:eastAsia="Times New Roman" w:cs="Times New Roman"/>
          <w:b/>
          <w:color w:val="000000"/>
          <w:sz w:val="22"/>
        </w:rPr>
      </w:pPr>
    </w:p>
    <w:p w:rsidR="00C36E8E" w:rsidRPr="00C36E8E" w:rsidRDefault="00F56EAC" w:rsidP="00C36E8E">
      <w:pPr>
        <w:pStyle w:val="ListParagraph"/>
        <w:numPr>
          <w:ilvl w:val="0"/>
          <w:numId w:val="4"/>
        </w:numPr>
        <w:jc w:val="left"/>
        <w:rPr>
          <w:rFonts w:eastAsia="Times New Roman" w:cs="Times New Roman"/>
          <w:b/>
          <w:color w:val="000000"/>
          <w:sz w:val="22"/>
        </w:rPr>
      </w:pPr>
      <w:r>
        <w:rPr>
          <w:rFonts w:eastAsia="Times New Roman" w:cs="Times New Roman"/>
          <w:b/>
          <w:color w:val="000000"/>
          <w:sz w:val="22"/>
        </w:rPr>
        <w:t>COMPETENCIES</w:t>
      </w:r>
    </w:p>
    <w:p w:rsidR="00C36E8E" w:rsidRPr="00C36E8E" w:rsidRDefault="00C36E8E" w:rsidP="00C36E8E">
      <w:pPr>
        <w:pStyle w:val="ListParagraph"/>
        <w:numPr>
          <w:ilvl w:val="0"/>
          <w:numId w:val="8"/>
        </w:numPr>
        <w:jc w:val="left"/>
        <w:rPr>
          <w:rFonts w:eastAsia="Times New Roman" w:cs="Times New Roman"/>
          <w:color w:val="000000"/>
          <w:sz w:val="22"/>
        </w:rPr>
      </w:pPr>
      <w:r w:rsidRPr="00C36E8E">
        <w:rPr>
          <w:rFonts w:eastAsia="Times New Roman" w:cs="Times New Roman"/>
          <w:color w:val="000000"/>
          <w:sz w:val="22"/>
        </w:rPr>
        <w:t>Excellent oral and written communication skills, including public speaking and reporting.</w:t>
      </w:r>
    </w:p>
    <w:p w:rsidR="00C36E8E" w:rsidRPr="00C36E8E" w:rsidRDefault="00C36E8E" w:rsidP="00C36E8E">
      <w:pPr>
        <w:pStyle w:val="ListParagraph"/>
        <w:numPr>
          <w:ilvl w:val="0"/>
          <w:numId w:val="8"/>
        </w:numPr>
        <w:jc w:val="left"/>
        <w:rPr>
          <w:rFonts w:eastAsia="Times New Roman" w:cs="Times New Roman"/>
          <w:color w:val="000000"/>
          <w:sz w:val="22"/>
        </w:rPr>
      </w:pPr>
      <w:r w:rsidRPr="00C36E8E">
        <w:rPr>
          <w:rFonts w:eastAsia="Times New Roman" w:cs="Times New Roman"/>
          <w:color w:val="000000"/>
          <w:sz w:val="22"/>
        </w:rPr>
        <w:t>Ability to function in a flexible, ever-changing environment.</w:t>
      </w:r>
    </w:p>
    <w:p w:rsidR="00C36E8E" w:rsidRPr="00C36E8E" w:rsidRDefault="00C36E8E" w:rsidP="00C36E8E">
      <w:pPr>
        <w:pStyle w:val="ListParagraph"/>
        <w:numPr>
          <w:ilvl w:val="0"/>
          <w:numId w:val="8"/>
        </w:numPr>
        <w:jc w:val="left"/>
        <w:rPr>
          <w:rFonts w:eastAsia="Times New Roman" w:cs="Times New Roman"/>
          <w:color w:val="000000"/>
          <w:sz w:val="22"/>
        </w:rPr>
      </w:pPr>
      <w:r w:rsidRPr="00C36E8E">
        <w:rPr>
          <w:rFonts w:eastAsia="Times New Roman" w:cs="Times New Roman"/>
          <w:color w:val="000000"/>
          <w:sz w:val="22"/>
        </w:rPr>
        <w:t>Belief in inclusiveness in all community settings.</w:t>
      </w:r>
    </w:p>
    <w:p w:rsidR="00C36E8E" w:rsidRPr="00C36E8E" w:rsidRDefault="00C36E8E" w:rsidP="00C36E8E">
      <w:pPr>
        <w:pStyle w:val="ListParagraph"/>
        <w:numPr>
          <w:ilvl w:val="0"/>
          <w:numId w:val="8"/>
        </w:numPr>
        <w:jc w:val="left"/>
        <w:rPr>
          <w:rFonts w:eastAsia="Times New Roman" w:cs="Times New Roman"/>
          <w:color w:val="000000"/>
          <w:sz w:val="22"/>
        </w:rPr>
      </w:pPr>
      <w:r w:rsidRPr="00C36E8E">
        <w:rPr>
          <w:rFonts w:eastAsia="Times New Roman" w:cs="Times New Roman"/>
          <w:color w:val="000000"/>
          <w:sz w:val="22"/>
        </w:rPr>
        <w:t>Ability to work with a minimum of supervision.</w:t>
      </w:r>
    </w:p>
    <w:p w:rsidR="00C36E8E" w:rsidRPr="00C36E8E" w:rsidRDefault="00C36E8E" w:rsidP="00C36E8E">
      <w:pPr>
        <w:pStyle w:val="ListParagraph"/>
        <w:numPr>
          <w:ilvl w:val="0"/>
          <w:numId w:val="8"/>
        </w:numPr>
        <w:jc w:val="left"/>
        <w:rPr>
          <w:rFonts w:eastAsia="Times New Roman" w:cs="Times New Roman"/>
          <w:color w:val="000000"/>
          <w:sz w:val="22"/>
        </w:rPr>
      </w:pPr>
      <w:r w:rsidRPr="00C36E8E">
        <w:rPr>
          <w:rFonts w:eastAsia="Times New Roman" w:cs="Times New Roman"/>
          <w:color w:val="000000"/>
          <w:sz w:val="22"/>
        </w:rPr>
        <w:t>Detail oriented.</w:t>
      </w:r>
    </w:p>
    <w:p w:rsidR="00C36E8E" w:rsidRPr="00C36E8E" w:rsidRDefault="00C36E8E" w:rsidP="00C36E8E">
      <w:pPr>
        <w:pStyle w:val="ListParagraph"/>
        <w:numPr>
          <w:ilvl w:val="0"/>
          <w:numId w:val="8"/>
        </w:numPr>
        <w:jc w:val="left"/>
        <w:rPr>
          <w:rFonts w:eastAsia="Times New Roman" w:cs="Times New Roman"/>
          <w:color w:val="000000"/>
          <w:sz w:val="22"/>
        </w:rPr>
      </w:pPr>
      <w:r w:rsidRPr="00C36E8E">
        <w:rPr>
          <w:rFonts w:eastAsia="Times New Roman" w:cs="Times New Roman"/>
          <w:color w:val="000000"/>
          <w:sz w:val="22"/>
        </w:rPr>
        <w:t xml:space="preserve">Ability to accommodate a flexible work schedule.  Days and times will be assigned based on program/program participant needs.  This may include working some evenings, weekends or holidays.  </w:t>
      </w:r>
    </w:p>
    <w:p w:rsidR="00C36E8E" w:rsidRDefault="00C36E8E" w:rsidP="00C36E8E">
      <w:pPr>
        <w:pStyle w:val="ListParagraph"/>
        <w:numPr>
          <w:ilvl w:val="0"/>
          <w:numId w:val="8"/>
        </w:numPr>
        <w:jc w:val="left"/>
        <w:rPr>
          <w:rFonts w:eastAsia="Times New Roman" w:cs="Times New Roman"/>
          <w:color w:val="000000"/>
          <w:sz w:val="22"/>
        </w:rPr>
      </w:pPr>
      <w:r w:rsidRPr="00C36E8E">
        <w:rPr>
          <w:rFonts w:eastAsia="Times New Roman" w:cs="Times New Roman"/>
          <w:color w:val="000000"/>
          <w:sz w:val="22"/>
        </w:rPr>
        <w:t>Ability to schedule calendar of activities and maintain personal activities as scheduled.</w:t>
      </w:r>
    </w:p>
    <w:p w:rsidR="002142A0" w:rsidRPr="00C36E8E" w:rsidRDefault="002142A0" w:rsidP="00C36E8E">
      <w:pPr>
        <w:pStyle w:val="ListParagraph"/>
        <w:numPr>
          <w:ilvl w:val="0"/>
          <w:numId w:val="8"/>
        </w:numPr>
        <w:jc w:val="left"/>
        <w:rPr>
          <w:rFonts w:eastAsia="Times New Roman" w:cs="Times New Roman"/>
          <w:color w:val="000000"/>
          <w:sz w:val="22"/>
        </w:rPr>
      </w:pPr>
      <w:r>
        <w:rPr>
          <w:rFonts w:eastAsia="Times New Roman" w:cs="Times New Roman"/>
          <w:color w:val="000000"/>
          <w:sz w:val="22"/>
        </w:rPr>
        <w:t>Ability to work as a contributing team member.</w:t>
      </w:r>
    </w:p>
    <w:p w:rsidR="00C36E8E" w:rsidRPr="00C36E8E" w:rsidRDefault="00C36E8E" w:rsidP="00C36E8E">
      <w:pPr>
        <w:pStyle w:val="ListParagraph"/>
        <w:ind w:left="1440"/>
        <w:jc w:val="left"/>
        <w:rPr>
          <w:rFonts w:eastAsia="Times New Roman" w:cs="Times New Roman"/>
          <w:color w:val="000000"/>
          <w:sz w:val="22"/>
        </w:rPr>
      </w:pPr>
      <w:r w:rsidRPr="00C36E8E">
        <w:rPr>
          <w:rFonts w:eastAsia="Times New Roman" w:cs="Times New Roman"/>
          <w:color w:val="000000"/>
          <w:sz w:val="22"/>
        </w:rPr>
        <w:t xml:space="preserve"> </w:t>
      </w:r>
    </w:p>
    <w:p w:rsidR="0064175A" w:rsidRDefault="0064175A" w:rsidP="0064175A">
      <w:pPr>
        <w:jc w:val="left"/>
        <w:rPr>
          <w:rFonts w:eastAsia="Times New Roman" w:cs="Times New Roman"/>
          <w:b/>
          <w:color w:val="000000"/>
          <w:szCs w:val="24"/>
        </w:rPr>
      </w:pPr>
    </w:p>
    <w:p w:rsidR="00C36E8E" w:rsidRDefault="00C36E8E" w:rsidP="0064175A">
      <w:pPr>
        <w:jc w:val="left"/>
        <w:rPr>
          <w:rFonts w:eastAsia="Times New Roman" w:cs="Times New Roman"/>
          <w:b/>
          <w:color w:val="000000"/>
          <w:szCs w:val="24"/>
        </w:rPr>
      </w:pPr>
    </w:p>
    <w:p w:rsidR="00C36E8E" w:rsidRDefault="00C36E8E" w:rsidP="0064175A">
      <w:pPr>
        <w:jc w:val="left"/>
        <w:rPr>
          <w:rFonts w:eastAsia="Times New Roman" w:cs="Times New Roman"/>
          <w:color w:val="000000"/>
          <w:szCs w:val="24"/>
        </w:rPr>
      </w:pPr>
      <w:r>
        <w:rPr>
          <w:rFonts w:eastAsia="Times New Roman" w:cs="Times New Roman"/>
          <w:color w:val="000000"/>
          <w:szCs w:val="24"/>
        </w:rPr>
        <w:t>_________________________________________________</w:t>
      </w:r>
      <w:r>
        <w:rPr>
          <w:rFonts w:eastAsia="Times New Roman" w:cs="Times New Roman"/>
          <w:color w:val="000000"/>
          <w:szCs w:val="24"/>
        </w:rPr>
        <w:tab/>
      </w:r>
      <w:r>
        <w:rPr>
          <w:rFonts w:eastAsia="Times New Roman" w:cs="Times New Roman"/>
          <w:color w:val="000000"/>
          <w:szCs w:val="24"/>
        </w:rPr>
        <w:tab/>
        <w:t>________________________</w:t>
      </w:r>
    </w:p>
    <w:p w:rsidR="00C36E8E" w:rsidRPr="00C36E8E" w:rsidRDefault="00C36E8E" w:rsidP="0064175A">
      <w:pPr>
        <w:jc w:val="left"/>
        <w:rPr>
          <w:rFonts w:eastAsia="Times New Roman" w:cs="Times New Roman"/>
          <w:color w:val="000000"/>
          <w:sz w:val="20"/>
          <w:szCs w:val="20"/>
        </w:rPr>
      </w:pPr>
      <w:r>
        <w:rPr>
          <w:rFonts w:eastAsia="Times New Roman" w:cs="Times New Roman"/>
          <w:color w:val="000000"/>
          <w:sz w:val="20"/>
          <w:szCs w:val="20"/>
        </w:rPr>
        <w:tab/>
        <w:t>Employee Signature</w:t>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t>Date</w:t>
      </w:r>
    </w:p>
    <w:p w:rsidR="00C36E8E" w:rsidRDefault="00C36E8E" w:rsidP="0064175A">
      <w:pPr>
        <w:jc w:val="left"/>
        <w:rPr>
          <w:rFonts w:eastAsia="Times New Roman" w:cs="Times New Roman"/>
          <w:b/>
          <w:color w:val="000000"/>
          <w:szCs w:val="24"/>
        </w:rPr>
      </w:pPr>
    </w:p>
    <w:p w:rsidR="00C36E8E" w:rsidRPr="00C36E8E" w:rsidRDefault="00C36E8E" w:rsidP="0064175A">
      <w:pPr>
        <w:jc w:val="left"/>
        <w:rPr>
          <w:rFonts w:eastAsia="Times New Roman" w:cs="Times New Roman"/>
          <w:color w:val="000000"/>
          <w:szCs w:val="24"/>
        </w:rPr>
      </w:pPr>
    </w:p>
    <w:p w:rsidR="00C36E8E" w:rsidRDefault="00C36E8E" w:rsidP="0064175A">
      <w:pPr>
        <w:jc w:val="left"/>
        <w:rPr>
          <w:rFonts w:eastAsia="Times New Roman" w:cs="Times New Roman"/>
          <w:b/>
          <w:color w:val="000000"/>
          <w:szCs w:val="24"/>
        </w:rPr>
      </w:pPr>
    </w:p>
    <w:p w:rsidR="00527938" w:rsidRPr="00527938" w:rsidRDefault="00C36E8E" w:rsidP="00527938">
      <w:pPr>
        <w:jc w:val="left"/>
        <w:rPr>
          <w:b/>
        </w:rPr>
      </w:pPr>
      <w:r w:rsidRPr="00C36E8E">
        <w:rPr>
          <w:rFonts w:eastAsia="Times New Roman" w:cs="Times New Roman"/>
          <w:color w:val="000000"/>
          <w:sz w:val="20"/>
          <w:szCs w:val="20"/>
        </w:rPr>
        <w:t xml:space="preserve">Revised:  </w:t>
      </w:r>
      <w:r w:rsidR="00350989">
        <w:rPr>
          <w:rFonts w:eastAsia="Times New Roman" w:cs="Times New Roman"/>
          <w:color w:val="000000"/>
          <w:sz w:val="20"/>
          <w:szCs w:val="20"/>
        </w:rPr>
        <w:t>July 30</w:t>
      </w:r>
      <w:r w:rsidR="00786D2D">
        <w:rPr>
          <w:rFonts w:eastAsia="Times New Roman" w:cs="Times New Roman"/>
          <w:color w:val="000000"/>
          <w:sz w:val="20"/>
          <w:szCs w:val="20"/>
        </w:rPr>
        <w:t xml:space="preserve">, </w:t>
      </w:r>
      <w:r w:rsidR="00350989">
        <w:rPr>
          <w:rFonts w:eastAsia="Times New Roman" w:cs="Times New Roman"/>
          <w:color w:val="000000"/>
          <w:sz w:val="20"/>
          <w:szCs w:val="20"/>
        </w:rPr>
        <w:t>2018</w:t>
      </w:r>
      <w:bookmarkStart w:id="0" w:name="_GoBack"/>
      <w:bookmarkEnd w:id="0"/>
    </w:p>
    <w:sectPr w:rsidR="00527938" w:rsidRPr="00527938" w:rsidSect="0064175A">
      <w:pgSz w:w="12240" w:h="15840"/>
      <w:pgMar w:top="864"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0669"/>
    <w:multiLevelType w:val="hybridMultilevel"/>
    <w:tmpl w:val="367EEFA4"/>
    <w:lvl w:ilvl="0" w:tplc="1F58F3F4">
      <w:start w:val="1"/>
      <w:numFmt w:val="decimal"/>
      <w:lvlText w:val="%1."/>
      <w:lvlJc w:val="left"/>
      <w:pPr>
        <w:ind w:left="1440" w:hanging="360"/>
      </w:pPr>
      <w:rPr>
        <w:rFonts w:hint="default"/>
        <w:b w:val="0"/>
        <w:bCs w:val="0"/>
        <w:i w:val="0"/>
        <w:iCs w:val="0"/>
        <w:strike w:val="0"/>
        <w:color w:val="00000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7B2C00"/>
    <w:multiLevelType w:val="hybridMultilevel"/>
    <w:tmpl w:val="DF0212B4"/>
    <w:lvl w:ilvl="0" w:tplc="04090001">
      <w:start w:val="1"/>
      <w:numFmt w:val="bullet"/>
      <w:lvlText w:val=""/>
      <w:lvlJc w:val="left"/>
      <w:pPr>
        <w:tabs>
          <w:tab w:val="num" w:pos="720"/>
        </w:tabs>
        <w:ind w:left="720" w:hanging="360"/>
      </w:pPr>
      <w:rPr>
        <w:rFonts w:ascii="Symbol" w:hAnsi="Symbol" w:hint="default"/>
        <w:b w:val="0"/>
        <w:bCs w:val="0"/>
        <w:i w:val="0"/>
        <w:iCs w:val="0"/>
        <w:strike w:val="0"/>
        <w:color w:val="000000"/>
        <w:sz w:val="20"/>
        <w:szCs w:val="20"/>
        <w:u w:val="none"/>
      </w:rPr>
    </w:lvl>
    <w:lvl w:ilvl="1" w:tplc="2C146FB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66C2A37A">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3C5BA6">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629C60A2">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B07C011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68027588">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EC6987A">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0F765EB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271B78BA"/>
    <w:multiLevelType w:val="hybridMultilevel"/>
    <w:tmpl w:val="AB0437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3520384"/>
    <w:multiLevelType w:val="hybridMultilevel"/>
    <w:tmpl w:val="FB4C1A82"/>
    <w:lvl w:ilvl="0" w:tplc="1F58F3F4">
      <w:start w:val="1"/>
      <w:numFmt w:val="decimal"/>
      <w:lvlText w:val="%1."/>
      <w:lvlJc w:val="left"/>
      <w:pPr>
        <w:tabs>
          <w:tab w:val="num" w:pos="720"/>
        </w:tabs>
        <w:ind w:left="720" w:hanging="360"/>
      </w:pPr>
      <w:rPr>
        <w:rFonts w:hint="default"/>
        <w:b w:val="0"/>
        <w:bCs w:val="0"/>
        <w:i w:val="0"/>
        <w:iCs w:val="0"/>
        <w:strike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0241A"/>
    <w:multiLevelType w:val="hybridMultilevel"/>
    <w:tmpl w:val="313878DA"/>
    <w:lvl w:ilvl="0" w:tplc="1F58F3F4">
      <w:start w:val="1"/>
      <w:numFmt w:val="decimal"/>
      <w:lvlText w:val="%1."/>
      <w:lvlJc w:val="left"/>
      <w:pPr>
        <w:tabs>
          <w:tab w:val="num" w:pos="720"/>
        </w:tabs>
        <w:ind w:left="720" w:hanging="360"/>
      </w:pPr>
      <w:rPr>
        <w:rFonts w:hint="default"/>
        <w:b w:val="0"/>
        <w:bCs w:val="0"/>
        <w:i w:val="0"/>
        <w:iCs w:val="0"/>
        <w:strike w:val="0"/>
        <w:color w:val="000000"/>
        <w:sz w:val="24"/>
        <w:szCs w:val="24"/>
        <w:u w:val="none"/>
      </w:rPr>
    </w:lvl>
    <w:lvl w:ilvl="1" w:tplc="2C146FB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66C2A37A">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3C5BA6">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629C60A2">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B07C011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68027588">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EC6987A">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0F765EB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5" w15:restartNumberingAfterBreak="0">
    <w:nsid w:val="57621F57"/>
    <w:multiLevelType w:val="hybridMultilevel"/>
    <w:tmpl w:val="2ECA5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FC660E"/>
    <w:multiLevelType w:val="hybridMultilevel"/>
    <w:tmpl w:val="D422D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5C71CD"/>
    <w:multiLevelType w:val="hybridMultilevel"/>
    <w:tmpl w:val="ED64B2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7"/>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38"/>
    <w:rsid w:val="000460EC"/>
    <w:rsid w:val="002142A0"/>
    <w:rsid w:val="00221E8D"/>
    <w:rsid w:val="00350989"/>
    <w:rsid w:val="003537D3"/>
    <w:rsid w:val="00527938"/>
    <w:rsid w:val="0064175A"/>
    <w:rsid w:val="006C55D7"/>
    <w:rsid w:val="00786D2D"/>
    <w:rsid w:val="00815BBB"/>
    <w:rsid w:val="008D7264"/>
    <w:rsid w:val="00BC31E7"/>
    <w:rsid w:val="00C36E8E"/>
    <w:rsid w:val="00C56DDD"/>
    <w:rsid w:val="00CB4F62"/>
    <w:rsid w:val="00D256E8"/>
    <w:rsid w:val="00F5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D2D7"/>
  <w15:docId w15:val="{AAE92788-FF26-4A33-BB45-BBF80314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938"/>
    <w:rPr>
      <w:rFonts w:ascii="Tahoma" w:hAnsi="Tahoma" w:cs="Tahoma"/>
      <w:sz w:val="16"/>
      <w:szCs w:val="16"/>
    </w:rPr>
  </w:style>
  <w:style w:type="character" w:customStyle="1" w:styleId="BalloonTextChar">
    <w:name w:val="Balloon Text Char"/>
    <w:basedOn w:val="DefaultParagraphFont"/>
    <w:link w:val="BalloonText"/>
    <w:uiPriority w:val="99"/>
    <w:semiHidden/>
    <w:rsid w:val="00527938"/>
    <w:rPr>
      <w:rFonts w:ascii="Tahoma" w:hAnsi="Tahoma" w:cs="Tahoma"/>
      <w:sz w:val="16"/>
      <w:szCs w:val="16"/>
    </w:rPr>
  </w:style>
  <w:style w:type="paragraph" w:styleId="ListParagraph">
    <w:name w:val="List Paragraph"/>
    <w:basedOn w:val="Normal"/>
    <w:uiPriority w:val="34"/>
    <w:qFormat/>
    <w:rsid w:val="00641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Stokes</cp:lastModifiedBy>
  <cp:revision>3</cp:revision>
  <cp:lastPrinted>2013-10-03T18:52:00Z</cp:lastPrinted>
  <dcterms:created xsi:type="dcterms:W3CDTF">2018-07-30T16:35:00Z</dcterms:created>
  <dcterms:modified xsi:type="dcterms:W3CDTF">2018-07-30T16:36:00Z</dcterms:modified>
</cp:coreProperties>
</file>